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42DD59" w14:textId="77777777" w:rsidR="0097721B" w:rsidRDefault="0097721B" w:rsidP="0097721B">
      <w:pPr>
        <w:shd w:val="clear" w:color="auto" w:fill="FFFFFF"/>
        <w:spacing w:after="100" w:afterAutospacing="1" w:line="240" w:lineRule="auto"/>
        <w:rPr>
          <w:rFonts w:ascii="Helvetica" w:eastAsia="Times New Roman" w:hAnsi="Helvetica" w:cs="Helvetica"/>
          <w:b/>
          <w:bCs/>
          <w:color w:val="333333"/>
          <w:sz w:val="27"/>
          <w:szCs w:val="27"/>
          <w:lang w:eastAsia="it-IT"/>
        </w:rPr>
      </w:pPr>
      <w:bookmarkStart w:id="0" w:name="_GoBack"/>
      <w:bookmarkEnd w:id="0"/>
      <w:r w:rsidRPr="0097721B">
        <w:rPr>
          <w:rFonts w:ascii="Helvetica" w:eastAsia="Times New Roman" w:hAnsi="Helvetica" w:cs="Helvetica"/>
          <w:b/>
          <w:bCs/>
          <w:color w:val="333333"/>
          <w:sz w:val="27"/>
          <w:szCs w:val="27"/>
          <w:lang w:eastAsia="it-IT"/>
        </w:rPr>
        <w:t>Per effettuare la richiesta occorre registrarsi al portale. Per registrarsi ed accedere alla modulistica, cliccare </w:t>
      </w:r>
      <w:hyperlink r:id="rId5" w:history="1">
        <w:r w:rsidRPr="0097721B">
          <w:rPr>
            <w:rFonts w:ascii="Helvetica" w:eastAsia="Times New Roman" w:hAnsi="Helvetica" w:cs="Helvetica"/>
            <w:color w:val="000000"/>
            <w:sz w:val="27"/>
            <w:szCs w:val="27"/>
            <w:u w:val="single"/>
            <w:lang w:eastAsia="it-IT"/>
          </w:rPr>
          <w:t>qui</w:t>
        </w:r>
      </w:hyperlink>
      <w:r w:rsidRPr="0097721B">
        <w:rPr>
          <w:rFonts w:ascii="Helvetica" w:eastAsia="Times New Roman" w:hAnsi="Helvetica" w:cs="Helvetica"/>
          <w:b/>
          <w:bCs/>
          <w:color w:val="333333"/>
          <w:sz w:val="27"/>
          <w:szCs w:val="27"/>
          <w:lang w:eastAsia="it-IT"/>
        </w:rPr>
        <w:t>.</w:t>
      </w:r>
    </w:p>
    <w:p w14:paraId="6F1B29A1" w14:textId="77777777" w:rsidR="004E424C" w:rsidRDefault="004E424C" w:rsidP="004E424C">
      <w:pPr>
        <w:pStyle w:val="Titolo1"/>
        <w:spacing w:before="420" w:beforeAutospacing="0" w:after="210" w:afterAutospacing="0"/>
        <w:rPr>
          <w:rFonts w:ascii="Helvetica" w:hAnsi="Helvetica" w:cs="Helvetica"/>
          <w:color w:val="1C2024"/>
          <w:sz w:val="60"/>
          <w:szCs w:val="60"/>
        </w:rPr>
      </w:pPr>
      <w:r>
        <w:rPr>
          <w:rFonts w:ascii="Helvetica" w:hAnsi="Helvetica" w:cs="Helvetica"/>
          <w:color w:val="1C2024"/>
          <w:sz w:val="60"/>
          <w:szCs w:val="60"/>
        </w:rPr>
        <w:t>Utilizzo sala consiliare</w:t>
      </w:r>
    </w:p>
    <w:p w14:paraId="001902FF" w14:textId="77777777" w:rsidR="004E424C" w:rsidRDefault="004E424C" w:rsidP="004E424C">
      <w:pPr>
        <w:rPr>
          <w:rFonts w:ascii="Helvetica" w:hAnsi="Helvetica" w:cs="Helvetica"/>
          <w:color w:val="1C2024"/>
          <w:sz w:val="27"/>
          <w:szCs w:val="27"/>
        </w:rPr>
      </w:pPr>
      <w:r>
        <w:rPr>
          <w:rFonts w:ascii="Tahoma" w:hAnsi="Tahoma" w:cs="Tahoma"/>
          <w:color w:val="1C2024"/>
          <w:sz w:val="27"/>
          <w:szCs w:val="27"/>
        </w:rPr>
        <w:t>﻿</w:t>
      </w:r>
    </w:p>
    <w:p w14:paraId="5A94ADB4" w14:textId="77777777" w:rsidR="004E424C" w:rsidRDefault="004E424C" w:rsidP="004E424C">
      <w:pPr>
        <w:rPr>
          <w:rFonts w:ascii="Helvetica" w:hAnsi="Helvetica" w:cs="Helvetica"/>
          <w:b/>
          <w:bCs/>
          <w:color w:val="1C2024"/>
          <w:sz w:val="27"/>
          <w:szCs w:val="27"/>
        </w:rPr>
      </w:pPr>
      <w:r>
        <w:rPr>
          <w:rFonts w:ascii="Helvetica" w:hAnsi="Helvetica" w:cs="Helvetica"/>
          <w:b/>
          <w:bCs/>
          <w:color w:val="1C2024"/>
          <w:sz w:val="27"/>
          <w:szCs w:val="27"/>
        </w:rPr>
        <w:t xml:space="preserve">Che cosa </w:t>
      </w:r>
      <w:proofErr w:type="spellStart"/>
      <w:r>
        <w:rPr>
          <w:rFonts w:ascii="Helvetica" w:hAnsi="Helvetica" w:cs="Helvetica"/>
          <w:b/>
          <w:bCs/>
          <w:color w:val="1C2024"/>
          <w:sz w:val="27"/>
          <w:szCs w:val="27"/>
        </w:rPr>
        <w:t>e'</w:t>
      </w:r>
      <w:proofErr w:type="spellEnd"/>
      <w:r>
        <w:rPr>
          <w:rFonts w:ascii="Helvetica" w:hAnsi="Helvetica" w:cs="Helvetica"/>
          <w:b/>
          <w:bCs/>
          <w:color w:val="1C2024"/>
          <w:sz w:val="27"/>
          <w:szCs w:val="27"/>
        </w:rPr>
        <w:t xml:space="preserve"> e a che cosa serve: </w:t>
      </w:r>
    </w:p>
    <w:p w14:paraId="14D8ADA8" w14:textId="77777777" w:rsidR="004E424C" w:rsidRDefault="004E424C" w:rsidP="004E424C">
      <w:pPr>
        <w:pStyle w:val="NormaleWeb"/>
        <w:spacing w:before="0" w:beforeAutospacing="0" w:after="210" w:afterAutospacing="0"/>
        <w:rPr>
          <w:rFonts w:ascii="Helvetica" w:hAnsi="Helvetica" w:cs="Helvetica"/>
          <w:color w:val="1C2024"/>
          <w:sz w:val="27"/>
          <w:szCs w:val="27"/>
        </w:rPr>
      </w:pPr>
      <w:r>
        <w:rPr>
          <w:rFonts w:ascii="Helvetica" w:hAnsi="Helvetica" w:cs="Helvetica"/>
          <w:color w:val="1C2024"/>
          <w:sz w:val="27"/>
          <w:szCs w:val="27"/>
        </w:rPr>
        <w:t xml:space="preserve">La sala consiliare è utilizzata dall’Amministrazione comunale (uso esclusivo o diretto) </w:t>
      </w:r>
      <w:proofErr w:type="gramStart"/>
      <w:r>
        <w:rPr>
          <w:rFonts w:ascii="Helvetica" w:hAnsi="Helvetica" w:cs="Helvetica"/>
          <w:color w:val="1C2024"/>
          <w:sz w:val="27"/>
          <w:szCs w:val="27"/>
        </w:rPr>
        <w:t>per :</w:t>
      </w:r>
      <w:proofErr w:type="gramEnd"/>
    </w:p>
    <w:p w14:paraId="578AD049" w14:textId="77777777" w:rsidR="004E424C" w:rsidRDefault="004E424C" w:rsidP="004E424C">
      <w:pPr>
        <w:numPr>
          <w:ilvl w:val="0"/>
          <w:numId w:val="2"/>
        </w:numPr>
        <w:spacing w:before="100" w:beforeAutospacing="1" w:after="100" w:afterAutospacing="1" w:line="240" w:lineRule="auto"/>
        <w:rPr>
          <w:rFonts w:ascii="Helvetica" w:hAnsi="Helvetica" w:cs="Helvetica"/>
          <w:color w:val="1C2024"/>
          <w:sz w:val="27"/>
          <w:szCs w:val="27"/>
        </w:rPr>
      </w:pPr>
      <w:proofErr w:type="gramStart"/>
      <w:r>
        <w:rPr>
          <w:rFonts w:ascii="Helvetica" w:hAnsi="Helvetica" w:cs="Helvetica"/>
          <w:color w:val="1C2024"/>
          <w:sz w:val="27"/>
          <w:szCs w:val="27"/>
        </w:rPr>
        <w:t>le</w:t>
      </w:r>
      <w:proofErr w:type="gramEnd"/>
      <w:r>
        <w:rPr>
          <w:rFonts w:ascii="Helvetica" w:hAnsi="Helvetica" w:cs="Helvetica"/>
          <w:color w:val="1C2024"/>
          <w:sz w:val="27"/>
          <w:szCs w:val="27"/>
        </w:rPr>
        <w:t xml:space="preserve"> sedute del Consiglio comunale, e per attività istituzionali e di rappresentanza proprie del Consiglio stesso;</w:t>
      </w:r>
    </w:p>
    <w:p w14:paraId="03655A96" w14:textId="77777777" w:rsidR="004E424C" w:rsidRDefault="004E424C" w:rsidP="004E424C">
      <w:pPr>
        <w:numPr>
          <w:ilvl w:val="0"/>
          <w:numId w:val="2"/>
        </w:numPr>
        <w:spacing w:before="100" w:beforeAutospacing="1" w:after="100" w:afterAutospacing="1" w:line="240" w:lineRule="auto"/>
        <w:rPr>
          <w:rFonts w:ascii="Helvetica" w:hAnsi="Helvetica" w:cs="Helvetica"/>
          <w:color w:val="1C2024"/>
          <w:sz w:val="27"/>
          <w:szCs w:val="27"/>
        </w:rPr>
      </w:pPr>
      <w:proofErr w:type="gramStart"/>
      <w:r>
        <w:rPr>
          <w:rFonts w:ascii="Helvetica" w:hAnsi="Helvetica" w:cs="Helvetica"/>
          <w:color w:val="1C2024"/>
          <w:sz w:val="27"/>
          <w:szCs w:val="27"/>
        </w:rPr>
        <w:t>la</w:t>
      </w:r>
      <w:proofErr w:type="gramEnd"/>
      <w:r>
        <w:rPr>
          <w:rFonts w:ascii="Helvetica" w:hAnsi="Helvetica" w:cs="Helvetica"/>
          <w:color w:val="1C2024"/>
          <w:sz w:val="27"/>
          <w:szCs w:val="27"/>
        </w:rPr>
        <w:t xml:space="preserve"> celebrazione dei matrimoni civili, e unioni civili, disciplinata da apposito Regolamento;</w:t>
      </w:r>
    </w:p>
    <w:p w14:paraId="6250ECB4" w14:textId="77777777" w:rsidR="004E424C" w:rsidRDefault="004E424C" w:rsidP="004E424C">
      <w:pPr>
        <w:numPr>
          <w:ilvl w:val="0"/>
          <w:numId w:val="2"/>
        </w:numPr>
        <w:spacing w:before="100" w:beforeAutospacing="1" w:after="100" w:afterAutospacing="1" w:line="240" w:lineRule="auto"/>
        <w:rPr>
          <w:rFonts w:ascii="Helvetica" w:hAnsi="Helvetica" w:cs="Helvetica"/>
          <w:color w:val="1C2024"/>
          <w:sz w:val="27"/>
          <w:szCs w:val="27"/>
        </w:rPr>
      </w:pPr>
      <w:proofErr w:type="gramStart"/>
      <w:r>
        <w:rPr>
          <w:rFonts w:ascii="Helvetica" w:hAnsi="Helvetica" w:cs="Helvetica"/>
          <w:color w:val="1C2024"/>
          <w:sz w:val="27"/>
          <w:szCs w:val="27"/>
        </w:rPr>
        <w:t>eventi</w:t>
      </w:r>
      <w:proofErr w:type="gramEnd"/>
      <w:r>
        <w:rPr>
          <w:rFonts w:ascii="Helvetica" w:hAnsi="Helvetica" w:cs="Helvetica"/>
          <w:color w:val="1C2024"/>
          <w:sz w:val="27"/>
          <w:szCs w:val="27"/>
        </w:rPr>
        <w:t xml:space="preserve"> ed attività istituzionali organizzati direttamente dall’Amministrazione comunale;</w:t>
      </w:r>
    </w:p>
    <w:p w14:paraId="5595A8C7" w14:textId="77777777" w:rsidR="004E424C" w:rsidRDefault="004E424C" w:rsidP="004E424C">
      <w:pPr>
        <w:numPr>
          <w:ilvl w:val="0"/>
          <w:numId w:val="2"/>
        </w:numPr>
        <w:spacing w:before="100" w:beforeAutospacing="1" w:after="100" w:afterAutospacing="1" w:line="240" w:lineRule="auto"/>
        <w:rPr>
          <w:rFonts w:ascii="Helvetica" w:hAnsi="Helvetica" w:cs="Helvetica"/>
          <w:color w:val="1C2024"/>
          <w:sz w:val="27"/>
          <w:szCs w:val="27"/>
        </w:rPr>
      </w:pPr>
      <w:proofErr w:type="gramStart"/>
      <w:r>
        <w:rPr>
          <w:rFonts w:ascii="Helvetica" w:hAnsi="Helvetica" w:cs="Helvetica"/>
          <w:color w:val="1C2024"/>
          <w:sz w:val="27"/>
          <w:szCs w:val="27"/>
        </w:rPr>
        <w:t>il</w:t>
      </w:r>
      <w:proofErr w:type="gramEnd"/>
      <w:r>
        <w:rPr>
          <w:rFonts w:ascii="Helvetica" w:hAnsi="Helvetica" w:cs="Helvetica"/>
          <w:color w:val="1C2024"/>
          <w:sz w:val="27"/>
          <w:szCs w:val="27"/>
        </w:rPr>
        <w:t xml:space="preserve"> consiglio comunale dei ragazzi;</w:t>
      </w:r>
    </w:p>
    <w:p w14:paraId="6978D001" w14:textId="77777777" w:rsidR="004E424C" w:rsidRDefault="004E424C" w:rsidP="004E424C">
      <w:pPr>
        <w:numPr>
          <w:ilvl w:val="0"/>
          <w:numId w:val="2"/>
        </w:numPr>
        <w:spacing w:before="100" w:beforeAutospacing="1" w:after="100" w:afterAutospacing="1" w:line="240" w:lineRule="auto"/>
        <w:rPr>
          <w:rFonts w:ascii="Helvetica" w:hAnsi="Helvetica" w:cs="Helvetica"/>
          <w:color w:val="1C2024"/>
          <w:sz w:val="27"/>
          <w:szCs w:val="27"/>
        </w:rPr>
      </w:pPr>
      <w:proofErr w:type="gramStart"/>
      <w:r>
        <w:rPr>
          <w:rFonts w:ascii="Helvetica" w:hAnsi="Helvetica" w:cs="Helvetica"/>
          <w:color w:val="1C2024"/>
          <w:sz w:val="27"/>
          <w:szCs w:val="27"/>
        </w:rPr>
        <w:t>assemblee</w:t>
      </w:r>
      <w:proofErr w:type="gramEnd"/>
      <w:r>
        <w:rPr>
          <w:rFonts w:ascii="Helvetica" w:hAnsi="Helvetica" w:cs="Helvetica"/>
          <w:color w:val="1C2024"/>
          <w:sz w:val="27"/>
          <w:szCs w:val="27"/>
        </w:rPr>
        <w:t xml:space="preserve"> del personale del Comune di Fagnano Olona</w:t>
      </w:r>
    </w:p>
    <w:p w14:paraId="5AD09DEA" w14:textId="77777777" w:rsidR="004E424C" w:rsidRDefault="004E424C" w:rsidP="004E424C">
      <w:pPr>
        <w:pStyle w:val="NormaleWeb"/>
        <w:spacing w:before="0" w:beforeAutospacing="0" w:after="210" w:afterAutospacing="0"/>
        <w:rPr>
          <w:rFonts w:ascii="Helvetica" w:hAnsi="Helvetica" w:cs="Helvetica"/>
          <w:color w:val="1C2024"/>
          <w:sz w:val="27"/>
          <w:szCs w:val="27"/>
        </w:rPr>
      </w:pPr>
      <w:r>
        <w:rPr>
          <w:rFonts w:ascii="Helvetica" w:hAnsi="Helvetica" w:cs="Helvetica"/>
          <w:color w:val="1C2024"/>
          <w:sz w:val="27"/>
          <w:szCs w:val="27"/>
        </w:rPr>
        <w:t>L’Amministrazione comunale, con concessione amministrativa, può concedere in uso la sala consiliare, purché libera, ad Enti ed Associazioni, senza scopo di lucro, perché organizzino eventi il cui livello istituzionale possa qualificare positivamente l’immagine dell’Ente, nel rispetto delle norme del presente Regolamento.</w:t>
      </w:r>
      <w:r>
        <w:rPr>
          <w:rFonts w:ascii="Helvetica" w:hAnsi="Helvetica" w:cs="Helvetica"/>
          <w:color w:val="1C2024"/>
          <w:sz w:val="27"/>
          <w:szCs w:val="27"/>
        </w:rPr>
        <w:br/>
        <w:t>Spetta alla Giunta Comunale valutare nel merito la proposta presentata, conferendo specifico atto di indirizzo al Responsabile del Settore Affari Generali, il quale assume poi l’atto di concessione amministrativa.</w:t>
      </w:r>
    </w:p>
    <w:p w14:paraId="1046F4E6" w14:textId="77777777" w:rsidR="004E424C" w:rsidRDefault="004E424C" w:rsidP="004E424C">
      <w:pPr>
        <w:pStyle w:val="NormaleWeb"/>
        <w:spacing w:before="0" w:beforeAutospacing="0" w:after="210" w:afterAutospacing="0"/>
        <w:rPr>
          <w:rFonts w:ascii="Helvetica" w:hAnsi="Helvetica" w:cs="Helvetica"/>
          <w:color w:val="1C2024"/>
          <w:sz w:val="27"/>
          <w:szCs w:val="27"/>
        </w:rPr>
      </w:pPr>
      <w:r>
        <w:rPr>
          <w:rFonts w:ascii="Helvetica" w:hAnsi="Helvetica" w:cs="Helvetica"/>
          <w:color w:val="1C2024"/>
          <w:sz w:val="27"/>
          <w:szCs w:val="27"/>
        </w:rPr>
        <w:t> </w:t>
      </w:r>
    </w:p>
    <w:p w14:paraId="0D2DDBB2" w14:textId="77777777" w:rsidR="004E424C" w:rsidRDefault="004E424C" w:rsidP="004E424C">
      <w:pPr>
        <w:pStyle w:val="NormaleWeb"/>
        <w:spacing w:before="0" w:beforeAutospacing="0" w:after="210" w:afterAutospacing="0"/>
        <w:rPr>
          <w:rFonts w:ascii="Helvetica" w:hAnsi="Helvetica" w:cs="Helvetica"/>
          <w:color w:val="1C2024"/>
          <w:sz w:val="27"/>
          <w:szCs w:val="27"/>
        </w:rPr>
      </w:pPr>
      <w:r>
        <w:rPr>
          <w:rFonts w:ascii="Helvetica" w:hAnsi="Helvetica" w:cs="Helvetica"/>
          <w:color w:val="1C2024"/>
          <w:sz w:val="27"/>
          <w:szCs w:val="27"/>
        </w:rPr>
        <w:t>Le richieste per l’utilizzo della sala consiliare vanno presentate, tramite lo strumento digitale messo a disposizione sul sito istituzionale del Comune, entro il trentesimo giorno antecedente la data per cui è richiesto l’utilizzo, ma non prima di 90 giorni (i giorni sono da calendario), previo ottenimento di patrocinio da parte del Comune. Per le modalità di richiesta del patrocinio si veda la relativa scheda di procedimento dell’Ufficio Pubblica Istruzione, cultura, sport e tempo libero, comunicazione. </w:t>
      </w:r>
    </w:p>
    <w:p w14:paraId="335201B9" w14:textId="77777777" w:rsidR="004E424C" w:rsidRDefault="004E424C" w:rsidP="004E424C">
      <w:pPr>
        <w:pStyle w:val="NormaleWeb"/>
        <w:spacing w:before="0" w:beforeAutospacing="0" w:after="210" w:afterAutospacing="0"/>
        <w:rPr>
          <w:rFonts w:ascii="Helvetica" w:hAnsi="Helvetica" w:cs="Helvetica"/>
          <w:color w:val="1C2024"/>
          <w:sz w:val="27"/>
          <w:szCs w:val="27"/>
        </w:rPr>
      </w:pPr>
      <w:r>
        <w:rPr>
          <w:rFonts w:ascii="Helvetica" w:hAnsi="Helvetica" w:cs="Helvetica"/>
          <w:color w:val="1C2024"/>
          <w:sz w:val="27"/>
          <w:szCs w:val="27"/>
        </w:rPr>
        <w:t>Le richieste per l'utilizzo della sala consiliare devono avere in allegato una dichiarazione sottoscritta dal richiedente (vedi modello in allegato), in merito all'impegno a riconoscere e rispettare i valori propugnati dalla Costituzione e in particolare quelli previsti dagli articoli 2 e 3.</w:t>
      </w:r>
    </w:p>
    <w:p w14:paraId="6C18E9AD" w14:textId="77777777" w:rsidR="004E424C" w:rsidRDefault="004E424C" w:rsidP="004E424C">
      <w:pPr>
        <w:pStyle w:val="NormaleWeb"/>
        <w:spacing w:before="0" w:beforeAutospacing="0" w:after="210" w:afterAutospacing="0"/>
        <w:rPr>
          <w:rFonts w:ascii="Helvetica" w:hAnsi="Helvetica" w:cs="Helvetica"/>
          <w:color w:val="1C2024"/>
          <w:sz w:val="27"/>
          <w:szCs w:val="27"/>
        </w:rPr>
      </w:pPr>
      <w:r>
        <w:rPr>
          <w:rFonts w:ascii="Helvetica" w:hAnsi="Helvetica" w:cs="Helvetica"/>
          <w:color w:val="1C2024"/>
          <w:sz w:val="27"/>
          <w:szCs w:val="27"/>
        </w:rPr>
        <w:t> </w:t>
      </w:r>
    </w:p>
    <w:p w14:paraId="12C97907" w14:textId="77777777" w:rsidR="004E424C" w:rsidRDefault="004E424C" w:rsidP="004E424C">
      <w:pPr>
        <w:pStyle w:val="NormaleWeb"/>
        <w:spacing w:before="0" w:beforeAutospacing="0" w:after="210" w:afterAutospacing="0"/>
        <w:rPr>
          <w:rFonts w:ascii="Helvetica" w:hAnsi="Helvetica" w:cs="Helvetica"/>
          <w:color w:val="1C2024"/>
          <w:sz w:val="27"/>
          <w:szCs w:val="27"/>
        </w:rPr>
      </w:pPr>
      <w:r>
        <w:rPr>
          <w:rStyle w:val="Enfasigrassetto"/>
          <w:rFonts w:ascii="Helvetica" w:hAnsi="Helvetica" w:cs="Helvetica"/>
          <w:color w:val="1C2024"/>
          <w:sz w:val="27"/>
          <w:szCs w:val="27"/>
          <w:u w:val="single"/>
        </w:rPr>
        <w:lastRenderedPageBreak/>
        <w:t>Il sistema digitale inibisce l’inoltro di domande al di fuori dei termini sopra indicati.</w:t>
      </w:r>
    </w:p>
    <w:p w14:paraId="5634B9AA" w14:textId="77777777" w:rsidR="004E424C" w:rsidRDefault="004E424C" w:rsidP="004E424C">
      <w:pPr>
        <w:pStyle w:val="NormaleWeb"/>
        <w:spacing w:before="0" w:beforeAutospacing="0" w:after="210" w:afterAutospacing="0"/>
        <w:rPr>
          <w:rFonts w:ascii="Helvetica" w:hAnsi="Helvetica" w:cs="Helvetica"/>
          <w:color w:val="1C2024"/>
          <w:sz w:val="27"/>
          <w:szCs w:val="27"/>
        </w:rPr>
      </w:pPr>
      <w:r>
        <w:rPr>
          <w:rFonts w:ascii="Helvetica" w:hAnsi="Helvetica" w:cs="Helvetica"/>
          <w:color w:val="1C2024"/>
          <w:sz w:val="27"/>
          <w:szCs w:val="27"/>
        </w:rPr>
        <w:t> </w:t>
      </w:r>
    </w:p>
    <w:p w14:paraId="3FC38A78" w14:textId="77777777" w:rsidR="004E424C" w:rsidRDefault="004E424C" w:rsidP="004E424C">
      <w:pPr>
        <w:pStyle w:val="NormaleWeb"/>
        <w:spacing w:before="0" w:beforeAutospacing="0" w:after="210" w:afterAutospacing="0"/>
        <w:rPr>
          <w:rFonts w:ascii="Helvetica" w:hAnsi="Helvetica" w:cs="Helvetica"/>
          <w:color w:val="1C2024"/>
          <w:sz w:val="27"/>
          <w:szCs w:val="27"/>
        </w:rPr>
      </w:pPr>
      <w:r>
        <w:rPr>
          <w:rFonts w:ascii="Helvetica" w:hAnsi="Helvetica" w:cs="Helvetica"/>
          <w:color w:val="1C2024"/>
          <w:sz w:val="27"/>
          <w:szCs w:val="27"/>
        </w:rPr>
        <w:t>L’utilizzo della Sala consiliare di cui all’art. 2 comma 2 del regolamento può essere concesso esclusivamente per i giorni di venerdì, sabato, domenica e festivi; è possibile l’allestimento della sala dal giovedì a partire dalle ore 9.00.</w:t>
      </w:r>
    </w:p>
    <w:p w14:paraId="4BA40405" w14:textId="77777777" w:rsidR="004E424C" w:rsidRDefault="004E424C" w:rsidP="004E424C">
      <w:pPr>
        <w:pStyle w:val="NormaleWeb"/>
        <w:spacing w:before="0" w:beforeAutospacing="0" w:after="210" w:afterAutospacing="0"/>
        <w:rPr>
          <w:rFonts w:ascii="Helvetica" w:hAnsi="Helvetica" w:cs="Helvetica"/>
          <w:color w:val="1C2024"/>
          <w:sz w:val="27"/>
          <w:szCs w:val="27"/>
        </w:rPr>
      </w:pPr>
      <w:r>
        <w:rPr>
          <w:rFonts w:ascii="Helvetica" w:hAnsi="Helvetica" w:cs="Helvetica"/>
          <w:color w:val="1C2024"/>
          <w:sz w:val="27"/>
          <w:szCs w:val="27"/>
        </w:rPr>
        <w:t>L’evento deve avere già ottenuto il patrocinio dall’Amministrazione comunale.</w:t>
      </w:r>
    </w:p>
    <w:p w14:paraId="6E3B1944" w14:textId="77777777" w:rsidR="004E424C" w:rsidRDefault="004E424C" w:rsidP="004E424C">
      <w:pPr>
        <w:rPr>
          <w:rFonts w:ascii="Helvetica" w:hAnsi="Helvetica" w:cs="Helvetica"/>
          <w:b/>
          <w:bCs/>
          <w:color w:val="1C2024"/>
          <w:sz w:val="27"/>
          <w:szCs w:val="27"/>
        </w:rPr>
      </w:pPr>
      <w:r>
        <w:rPr>
          <w:rFonts w:ascii="Helvetica" w:hAnsi="Helvetica" w:cs="Helvetica"/>
          <w:b/>
          <w:bCs/>
          <w:color w:val="1C2024"/>
          <w:sz w:val="27"/>
          <w:szCs w:val="27"/>
        </w:rPr>
        <w:t>Chi può presentarla: </w:t>
      </w:r>
    </w:p>
    <w:p w14:paraId="6C4543A8" w14:textId="77777777" w:rsidR="004E424C" w:rsidRDefault="004E424C" w:rsidP="004E424C">
      <w:pPr>
        <w:pStyle w:val="NormaleWeb"/>
        <w:spacing w:before="0" w:beforeAutospacing="0" w:after="210" w:afterAutospacing="0"/>
        <w:rPr>
          <w:rFonts w:ascii="Helvetica" w:hAnsi="Helvetica" w:cs="Helvetica"/>
          <w:color w:val="1C2024"/>
          <w:sz w:val="27"/>
          <w:szCs w:val="27"/>
        </w:rPr>
      </w:pPr>
      <w:r>
        <w:rPr>
          <w:rFonts w:ascii="Helvetica" w:hAnsi="Helvetica" w:cs="Helvetica"/>
          <w:color w:val="1C2024"/>
          <w:sz w:val="27"/>
          <w:szCs w:val="27"/>
        </w:rPr>
        <w:t xml:space="preserve">Enti ed associazioni senza scopo di lucro che organizzino eventi il cui livello istituzionale possa qualificare positivamente l’immagine dell’Ente, nel rispetto delle norme del </w:t>
      </w:r>
      <w:proofErr w:type="spellStart"/>
      <w:r>
        <w:rPr>
          <w:rFonts w:ascii="Helvetica" w:hAnsi="Helvetica" w:cs="Helvetica"/>
          <w:color w:val="1C2024"/>
          <w:sz w:val="27"/>
          <w:szCs w:val="27"/>
        </w:rPr>
        <w:t>Regolamento.Spetta</w:t>
      </w:r>
      <w:proofErr w:type="spellEnd"/>
      <w:r>
        <w:rPr>
          <w:rFonts w:ascii="Helvetica" w:hAnsi="Helvetica" w:cs="Helvetica"/>
          <w:color w:val="1C2024"/>
          <w:sz w:val="27"/>
          <w:szCs w:val="27"/>
        </w:rPr>
        <w:t xml:space="preserve"> alla Giunta comunale valutare nel merito la proposta presentata, conferendo specifico atto di indirizzo al Responsabile del Settore Affari Generali, il quale assume poi l’atto di concessione amministrativa.</w:t>
      </w:r>
    </w:p>
    <w:p w14:paraId="38416AE9" w14:textId="77777777" w:rsidR="004E424C" w:rsidRDefault="004E424C" w:rsidP="004E424C">
      <w:pPr>
        <w:rPr>
          <w:rFonts w:ascii="Helvetica" w:hAnsi="Helvetica" w:cs="Helvetica"/>
          <w:b/>
          <w:bCs/>
          <w:color w:val="1C2024"/>
          <w:sz w:val="27"/>
          <w:szCs w:val="27"/>
        </w:rPr>
      </w:pPr>
      <w:r>
        <w:rPr>
          <w:rFonts w:ascii="Helvetica" w:hAnsi="Helvetica" w:cs="Helvetica"/>
          <w:b/>
          <w:bCs/>
          <w:color w:val="1C2024"/>
          <w:sz w:val="27"/>
          <w:szCs w:val="27"/>
        </w:rPr>
        <w:t>Dove: </w:t>
      </w:r>
    </w:p>
    <w:p w14:paraId="40AF2F42" w14:textId="77777777" w:rsidR="004E424C" w:rsidRDefault="004E424C" w:rsidP="004E424C">
      <w:pPr>
        <w:rPr>
          <w:rFonts w:ascii="Helvetica" w:hAnsi="Helvetica" w:cs="Helvetica"/>
          <w:color w:val="1C2024"/>
          <w:sz w:val="27"/>
          <w:szCs w:val="27"/>
        </w:rPr>
      </w:pPr>
      <w:proofErr w:type="gramStart"/>
      <w:r>
        <w:rPr>
          <w:rFonts w:ascii="Helvetica" w:hAnsi="Helvetica" w:cs="Helvetica"/>
          <w:color w:val="1C2024"/>
          <w:sz w:val="27"/>
          <w:szCs w:val="27"/>
        </w:rPr>
        <w:t>presso</w:t>
      </w:r>
      <w:proofErr w:type="gramEnd"/>
      <w:r>
        <w:rPr>
          <w:rFonts w:ascii="Helvetica" w:hAnsi="Helvetica" w:cs="Helvetica"/>
          <w:color w:val="1C2024"/>
          <w:sz w:val="27"/>
          <w:szCs w:val="27"/>
        </w:rPr>
        <w:t xml:space="preserve"> il Settore Affari Generali.</w:t>
      </w:r>
    </w:p>
    <w:p w14:paraId="1BB4BCD0" w14:textId="77777777" w:rsidR="004E424C" w:rsidRDefault="004E424C" w:rsidP="004E424C">
      <w:pPr>
        <w:rPr>
          <w:rFonts w:ascii="Helvetica" w:hAnsi="Helvetica" w:cs="Helvetica"/>
          <w:b/>
          <w:bCs/>
          <w:color w:val="1C2024"/>
          <w:sz w:val="27"/>
          <w:szCs w:val="27"/>
        </w:rPr>
      </w:pPr>
      <w:r>
        <w:rPr>
          <w:rFonts w:ascii="Helvetica" w:hAnsi="Helvetica" w:cs="Helvetica"/>
          <w:b/>
          <w:bCs/>
          <w:color w:val="1C2024"/>
          <w:sz w:val="27"/>
          <w:szCs w:val="27"/>
        </w:rPr>
        <w:t>Quando: </w:t>
      </w:r>
    </w:p>
    <w:p w14:paraId="7FBC3620" w14:textId="77777777" w:rsidR="004E424C" w:rsidRDefault="004E424C" w:rsidP="004E424C">
      <w:pPr>
        <w:pStyle w:val="NormaleWeb"/>
        <w:spacing w:before="0" w:beforeAutospacing="0" w:after="210" w:afterAutospacing="0"/>
        <w:rPr>
          <w:rFonts w:ascii="Helvetica" w:hAnsi="Helvetica" w:cs="Helvetica"/>
          <w:color w:val="1C2024"/>
          <w:sz w:val="27"/>
          <w:szCs w:val="27"/>
        </w:rPr>
      </w:pPr>
      <w:r>
        <w:rPr>
          <w:rFonts w:ascii="Helvetica" w:hAnsi="Helvetica" w:cs="Helvetica"/>
          <w:color w:val="1C2024"/>
          <w:sz w:val="27"/>
          <w:szCs w:val="27"/>
        </w:rPr>
        <w:t>Entro il trentesimo giorno antecedente la data per cui è richiesto l’utilizzo, ma non prima di 90 giorni (i giorni sono da calendario)</w:t>
      </w:r>
    </w:p>
    <w:p w14:paraId="72755D29" w14:textId="77777777" w:rsidR="004E424C" w:rsidRDefault="004E424C" w:rsidP="004E424C">
      <w:pPr>
        <w:rPr>
          <w:rFonts w:ascii="Helvetica" w:hAnsi="Helvetica" w:cs="Helvetica"/>
          <w:b/>
          <w:bCs/>
          <w:color w:val="1C2024"/>
          <w:sz w:val="27"/>
          <w:szCs w:val="27"/>
        </w:rPr>
      </w:pPr>
      <w:r>
        <w:rPr>
          <w:rFonts w:ascii="Helvetica" w:hAnsi="Helvetica" w:cs="Helvetica"/>
          <w:b/>
          <w:bCs/>
          <w:color w:val="1C2024"/>
          <w:sz w:val="27"/>
          <w:szCs w:val="27"/>
        </w:rPr>
        <w:t>Tempi: </w:t>
      </w:r>
    </w:p>
    <w:p w14:paraId="1B83F1B2" w14:textId="77777777" w:rsidR="004E424C" w:rsidRDefault="004E424C" w:rsidP="004E424C">
      <w:pPr>
        <w:pStyle w:val="NormaleWeb"/>
        <w:spacing w:before="0" w:beforeAutospacing="0" w:after="210" w:afterAutospacing="0"/>
        <w:rPr>
          <w:rFonts w:ascii="Helvetica" w:hAnsi="Helvetica" w:cs="Helvetica"/>
          <w:color w:val="1C2024"/>
          <w:sz w:val="27"/>
          <w:szCs w:val="27"/>
        </w:rPr>
      </w:pPr>
      <w:r>
        <w:rPr>
          <w:rFonts w:ascii="Helvetica" w:hAnsi="Helvetica" w:cs="Helvetica"/>
          <w:color w:val="1C2024"/>
          <w:sz w:val="27"/>
          <w:szCs w:val="27"/>
        </w:rPr>
        <w:t>Risposta positiva o negativa entro 15 giorni successivi mediante comunicazione scritta, che sarà resa disponibile tramite il procedimento digitalizzato nel sito istituzionale del Comune.</w:t>
      </w:r>
    </w:p>
    <w:p w14:paraId="2FDC009F" w14:textId="77777777" w:rsidR="004E424C" w:rsidRDefault="004E424C" w:rsidP="004E424C">
      <w:pPr>
        <w:rPr>
          <w:rFonts w:ascii="Helvetica" w:hAnsi="Helvetica" w:cs="Helvetica"/>
          <w:b/>
          <w:bCs/>
          <w:color w:val="1C2024"/>
          <w:sz w:val="27"/>
          <w:szCs w:val="27"/>
        </w:rPr>
      </w:pPr>
      <w:r>
        <w:rPr>
          <w:rFonts w:ascii="Helvetica" w:hAnsi="Helvetica" w:cs="Helvetica"/>
          <w:b/>
          <w:bCs/>
          <w:color w:val="1C2024"/>
          <w:sz w:val="27"/>
          <w:szCs w:val="27"/>
        </w:rPr>
        <w:t>Costi: </w:t>
      </w:r>
    </w:p>
    <w:p w14:paraId="2610AE21" w14:textId="77777777" w:rsidR="004E424C" w:rsidRDefault="004E424C" w:rsidP="004E424C">
      <w:pPr>
        <w:pStyle w:val="NormaleWeb"/>
        <w:spacing w:before="0" w:beforeAutospacing="0" w:after="210" w:afterAutospacing="0"/>
        <w:rPr>
          <w:rFonts w:ascii="Helvetica" w:hAnsi="Helvetica" w:cs="Helvetica"/>
          <w:color w:val="1C2024"/>
          <w:sz w:val="27"/>
          <w:szCs w:val="27"/>
        </w:rPr>
      </w:pPr>
      <w:r>
        <w:rPr>
          <w:rFonts w:ascii="Helvetica" w:hAnsi="Helvetica" w:cs="Helvetica"/>
          <w:color w:val="1C2024"/>
          <w:sz w:val="27"/>
          <w:szCs w:val="27"/>
        </w:rPr>
        <w:t>n. 2 marche da bollo, cauzione pari ad €. 250,00</w:t>
      </w:r>
    </w:p>
    <w:p w14:paraId="68F4DDB6" w14:textId="77777777" w:rsidR="004E424C" w:rsidRDefault="004E424C" w:rsidP="004E424C">
      <w:pPr>
        <w:rPr>
          <w:rFonts w:ascii="Helvetica" w:hAnsi="Helvetica" w:cs="Helvetica"/>
          <w:b/>
          <w:bCs/>
          <w:color w:val="1C2024"/>
          <w:sz w:val="27"/>
          <w:szCs w:val="27"/>
        </w:rPr>
      </w:pPr>
      <w:r>
        <w:rPr>
          <w:rFonts w:ascii="Helvetica" w:hAnsi="Helvetica" w:cs="Helvetica"/>
          <w:b/>
          <w:bCs/>
          <w:color w:val="1C2024"/>
          <w:sz w:val="27"/>
          <w:szCs w:val="27"/>
        </w:rPr>
        <w:t>Informazioni Utili: </w:t>
      </w:r>
    </w:p>
    <w:p w14:paraId="14EA7207" w14:textId="77777777" w:rsidR="004E424C" w:rsidRDefault="004E424C" w:rsidP="004E424C">
      <w:pPr>
        <w:pStyle w:val="NormaleWeb"/>
        <w:spacing w:before="0" w:beforeAutospacing="0" w:after="210" w:afterAutospacing="0"/>
        <w:rPr>
          <w:rFonts w:ascii="Helvetica" w:hAnsi="Helvetica" w:cs="Helvetica"/>
          <w:color w:val="1C2024"/>
          <w:sz w:val="27"/>
          <w:szCs w:val="27"/>
        </w:rPr>
      </w:pPr>
      <w:r>
        <w:rPr>
          <w:rFonts w:ascii="Helvetica" w:hAnsi="Helvetica" w:cs="Helvetica"/>
          <w:color w:val="1C2024"/>
          <w:sz w:val="27"/>
          <w:szCs w:val="27"/>
        </w:rPr>
        <w:t>Si veda sul sito internet del comune </w:t>
      </w:r>
      <w:hyperlink r:id="rId6" w:history="1">
        <w:r>
          <w:rPr>
            <w:rStyle w:val="Collegamentoipertestuale"/>
            <w:rFonts w:ascii="Helvetica" w:hAnsi="Helvetica" w:cs="Helvetica"/>
            <w:color w:val="094C83"/>
            <w:sz w:val="27"/>
            <w:szCs w:val="27"/>
          </w:rPr>
          <w:t>www.comune.fagnanoolona.va.it</w:t>
        </w:r>
      </w:hyperlink>
      <w:r>
        <w:rPr>
          <w:rFonts w:ascii="Helvetica" w:hAnsi="Helvetica" w:cs="Helvetica"/>
          <w:color w:val="1C2024"/>
          <w:sz w:val="27"/>
          <w:szCs w:val="27"/>
        </w:rPr>
        <w:t xml:space="preserve"> nella sezione “Statuto e regolamenti” la disciplina prevista per l’utilizzo della sala consiliare dal regolamento comunale approvato con delibera del Consiglio comunale n. 101 del </w:t>
      </w:r>
      <w:proofErr w:type="gramStart"/>
      <w:r>
        <w:rPr>
          <w:rFonts w:ascii="Helvetica" w:hAnsi="Helvetica" w:cs="Helvetica"/>
          <w:color w:val="1C2024"/>
          <w:sz w:val="27"/>
          <w:szCs w:val="27"/>
        </w:rPr>
        <w:t>14.11.2016 ,</w:t>
      </w:r>
      <w:proofErr w:type="gramEnd"/>
      <w:r>
        <w:rPr>
          <w:rFonts w:ascii="Helvetica" w:hAnsi="Helvetica" w:cs="Helvetica"/>
          <w:color w:val="1C2024"/>
          <w:sz w:val="27"/>
          <w:szCs w:val="27"/>
        </w:rPr>
        <w:t xml:space="preserve"> modificato con delibera del Consiglio comunale n. 47 del 09.07.2018 (modifica in vigore dal 06 settembre 2018).</w:t>
      </w:r>
    </w:p>
    <w:p w14:paraId="01252108" w14:textId="77777777" w:rsidR="004E424C" w:rsidRDefault="004E424C" w:rsidP="004E424C">
      <w:pPr>
        <w:pStyle w:val="NormaleWeb"/>
        <w:spacing w:before="0" w:beforeAutospacing="0" w:after="210" w:afterAutospacing="0"/>
        <w:rPr>
          <w:rFonts w:ascii="Helvetica" w:hAnsi="Helvetica" w:cs="Helvetica"/>
          <w:color w:val="1C2024"/>
          <w:sz w:val="27"/>
          <w:szCs w:val="27"/>
        </w:rPr>
      </w:pPr>
      <w:r>
        <w:rPr>
          <w:rFonts w:ascii="Helvetica" w:hAnsi="Helvetica" w:cs="Helvetica"/>
          <w:color w:val="1C2024"/>
          <w:sz w:val="27"/>
          <w:szCs w:val="27"/>
        </w:rPr>
        <w:t> </w:t>
      </w:r>
    </w:p>
    <w:p w14:paraId="0870E303" w14:textId="77777777" w:rsidR="004E424C" w:rsidRDefault="004E424C" w:rsidP="004E424C">
      <w:pPr>
        <w:pStyle w:val="NormaleWeb"/>
        <w:spacing w:before="0" w:beforeAutospacing="0" w:after="210" w:afterAutospacing="0"/>
        <w:rPr>
          <w:rFonts w:ascii="Helvetica" w:hAnsi="Helvetica" w:cs="Helvetica"/>
          <w:color w:val="1C2024"/>
          <w:sz w:val="27"/>
          <w:szCs w:val="27"/>
        </w:rPr>
      </w:pPr>
      <w:proofErr w:type="gramStart"/>
      <w:r>
        <w:rPr>
          <w:rFonts w:ascii="Helvetica" w:hAnsi="Helvetica" w:cs="Helvetica"/>
          <w:b/>
          <w:bCs/>
          <w:color w:val="1C2024"/>
          <w:sz w:val="27"/>
          <w:szCs w:val="27"/>
        </w:rPr>
        <w:t>Dichiarazione:</w:t>
      </w:r>
      <w:r>
        <w:rPr>
          <w:rFonts w:ascii="Helvetica" w:hAnsi="Helvetica" w:cs="Helvetica"/>
          <w:color w:val="1C2024"/>
          <w:sz w:val="27"/>
          <w:szCs w:val="27"/>
        </w:rPr>
        <w:br/>
      </w:r>
      <w:hyperlink r:id="rId7" w:tgtFrame="_blank" w:history="1">
        <w:r>
          <w:rPr>
            <w:rStyle w:val="Collegamentoipertestuale"/>
            <w:rFonts w:ascii="Helvetica" w:hAnsi="Helvetica" w:cs="Helvetica"/>
            <w:color w:val="094C83"/>
            <w:sz w:val="27"/>
            <w:szCs w:val="27"/>
          </w:rPr>
          <w:t>Cliccare</w:t>
        </w:r>
        <w:proofErr w:type="gramEnd"/>
        <w:r>
          <w:rPr>
            <w:rStyle w:val="Collegamentoipertestuale"/>
            <w:rFonts w:ascii="Helvetica" w:hAnsi="Helvetica" w:cs="Helvetica"/>
            <w:color w:val="094C83"/>
            <w:sz w:val="27"/>
            <w:szCs w:val="27"/>
          </w:rPr>
          <w:t xml:space="preserve"> qui per scaricare</w:t>
        </w:r>
      </w:hyperlink>
    </w:p>
    <w:p w14:paraId="6DC198EB" w14:textId="77777777" w:rsidR="004E424C" w:rsidRDefault="004E424C" w:rsidP="004E424C">
      <w:pPr>
        <w:rPr>
          <w:rFonts w:ascii="Helvetica" w:hAnsi="Helvetica" w:cs="Helvetica"/>
          <w:b/>
          <w:bCs/>
          <w:color w:val="1C2024"/>
          <w:sz w:val="27"/>
          <w:szCs w:val="27"/>
        </w:rPr>
      </w:pPr>
      <w:r>
        <w:rPr>
          <w:rFonts w:ascii="Helvetica" w:hAnsi="Helvetica" w:cs="Helvetica"/>
          <w:b/>
          <w:bCs/>
          <w:color w:val="1C2024"/>
          <w:sz w:val="27"/>
          <w:szCs w:val="27"/>
        </w:rPr>
        <w:t>Responsabile del Procedimento: </w:t>
      </w:r>
    </w:p>
    <w:p w14:paraId="371468DE" w14:textId="77777777" w:rsidR="004E424C" w:rsidRDefault="004E424C" w:rsidP="004E424C">
      <w:pPr>
        <w:rPr>
          <w:rFonts w:ascii="Helvetica" w:hAnsi="Helvetica" w:cs="Helvetica"/>
          <w:color w:val="1C2024"/>
          <w:sz w:val="27"/>
          <w:szCs w:val="27"/>
        </w:rPr>
      </w:pPr>
      <w:r>
        <w:rPr>
          <w:rFonts w:ascii="Helvetica" w:hAnsi="Helvetica" w:cs="Helvetica"/>
          <w:color w:val="1C2024"/>
          <w:sz w:val="27"/>
          <w:szCs w:val="27"/>
        </w:rPr>
        <w:lastRenderedPageBreak/>
        <w:t>DOTT.SSA TONELLI BARBARA – DOTT.SSA RESTUCCIA TIZIANA</w:t>
      </w:r>
    </w:p>
    <w:p w14:paraId="2507E7B0" w14:textId="77777777" w:rsidR="004E424C" w:rsidRDefault="004E424C" w:rsidP="004E424C">
      <w:pPr>
        <w:rPr>
          <w:rFonts w:ascii="Helvetica" w:hAnsi="Helvetica" w:cs="Helvetica"/>
          <w:b/>
          <w:bCs/>
          <w:color w:val="1C2024"/>
          <w:sz w:val="27"/>
          <w:szCs w:val="27"/>
        </w:rPr>
      </w:pPr>
      <w:r>
        <w:rPr>
          <w:rFonts w:ascii="Helvetica" w:hAnsi="Helvetica" w:cs="Helvetica"/>
          <w:b/>
          <w:bCs/>
          <w:color w:val="1C2024"/>
          <w:sz w:val="27"/>
          <w:szCs w:val="27"/>
        </w:rPr>
        <w:t>Ufficio di riferimento: </w:t>
      </w:r>
    </w:p>
    <w:p w14:paraId="3B501903" w14:textId="77777777" w:rsidR="004E424C" w:rsidRDefault="004E424C" w:rsidP="004E424C">
      <w:pPr>
        <w:rPr>
          <w:rFonts w:ascii="Helvetica" w:hAnsi="Helvetica" w:cs="Helvetica"/>
          <w:color w:val="1C2024"/>
          <w:sz w:val="27"/>
          <w:szCs w:val="27"/>
        </w:rPr>
      </w:pPr>
      <w:r>
        <w:rPr>
          <w:rFonts w:ascii="Helvetica" w:hAnsi="Helvetica" w:cs="Helvetica"/>
          <w:color w:val="1C2024"/>
          <w:sz w:val="27"/>
          <w:szCs w:val="27"/>
        </w:rPr>
        <w:t>Settore Affari Generali</w:t>
      </w:r>
    </w:p>
    <w:p w14:paraId="2AE117D6" w14:textId="77777777" w:rsidR="004E424C" w:rsidRPr="0097721B" w:rsidRDefault="004E424C" w:rsidP="0097721B">
      <w:pPr>
        <w:shd w:val="clear" w:color="auto" w:fill="FFFFFF"/>
        <w:spacing w:after="100" w:afterAutospacing="1" w:line="240" w:lineRule="auto"/>
        <w:rPr>
          <w:rFonts w:ascii="Helvetica" w:eastAsia="Times New Roman" w:hAnsi="Helvetica" w:cs="Helvetica"/>
          <w:color w:val="333333"/>
          <w:sz w:val="27"/>
          <w:szCs w:val="27"/>
          <w:lang w:eastAsia="it-IT"/>
        </w:rPr>
      </w:pPr>
    </w:p>
    <w:p w14:paraId="02B9B40B" w14:textId="77777777" w:rsidR="00056CE8" w:rsidRDefault="00056CE8"/>
    <w:sectPr w:rsidR="00056CE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09065B"/>
    <w:multiLevelType w:val="multilevel"/>
    <w:tmpl w:val="17880E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55920788"/>
    <w:multiLevelType w:val="multilevel"/>
    <w:tmpl w:val="279CF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79F"/>
    <w:rsid w:val="00056CE8"/>
    <w:rsid w:val="003C179F"/>
    <w:rsid w:val="004E424C"/>
    <w:rsid w:val="009772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794204-CCE0-4ED4-8BB6-E8C066593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9"/>
    <w:qFormat/>
    <w:rsid w:val="004E42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ge-title">
    <w:name w:val="page-title"/>
    <w:basedOn w:val="Normale"/>
    <w:rsid w:val="0097721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semiHidden/>
    <w:unhideWhenUsed/>
    <w:rsid w:val="0097721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97721B"/>
    <w:rPr>
      <w:b/>
      <w:bCs/>
    </w:rPr>
  </w:style>
  <w:style w:type="character" w:styleId="Collegamentoipertestuale">
    <w:name w:val="Hyperlink"/>
    <w:basedOn w:val="Carpredefinitoparagrafo"/>
    <w:uiPriority w:val="99"/>
    <w:semiHidden/>
    <w:unhideWhenUsed/>
    <w:rsid w:val="0097721B"/>
    <w:rPr>
      <w:color w:val="0000FF"/>
      <w:u w:val="single"/>
    </w:rPr>
  </w:style>
  <w:style w:type="character" w:customStyle="1" w:styleId="Titolo1Carattere">
    <w:name w:val="Titolo 1 Carattere"/>
    <w:basedOn w:val="Carpredefinitoparagrafo"/>
    <w:link w:val="Titolo1"/>
    <w:uiPriority w:val="9"/>
    <w:rsid w:val="004E424C"/>
    <w:rPr>
      <w:rFonts w:ascii="Times New Roman" w:eastAsia="Times New Roman" w:hAnsi="Times New Roman" w:cs="Times New Roman"/>
      <w:b/>
      <w:bCs/>
      <w:kern w:val="36"/>
      <w:sz w:val="48"/>
      <w:szCs w:val="4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766174">
      <w:bodyDiv w:val="1"/>
      <w:marLeft w:val="0"/>
      <w:marRight w:val="0"/>
      <w:marTop w:val="0"/>
      <w:marBottom w:val="0"/>
      <w:divBdr>
        <w:top w:val="none" w:sz="0" w:space="0" w:color="auto"/>
        <w:left w:val="none" w:sz="0" w:space="0" w:color="auto"/>
        <w:bottom w:val="none" w:sz="0" w:space="0" w:color="auto"/>
        <w:right w:val="none" w:sz="0" w:space="0" w:color="auto"/>
      </w:divBdr>
      <w:divsChild>
        <w:div w:id="463275646">
          <w:marLeft w:val="0"/>
          <w:marRight w:val="0"/>
          <w:marTop w:val="0"/>
          <w:marBottom w:val="0"/>
          <w:divBdr>
            <w:top w:val="none" w:sz="0" w:space="0" w:color="auto"/>
            <w:left w:val="none" w:sz="0" w:space="0" w:color="auto"/>
            <w:bottom w:val="none" w:sz="0" w:space="0" w:color="auto"/>
            <w:right w:val="none" w:sz="0" w:space="0" w:color="auto"/>
          </w:divBdr>
          <w:divsChild>
            <w:div w:id="728385548">
              <w:marLeft w:val="0"/>
              <w:marRight w:val="0"/>
              <w:marTop w:val="0"/>
              <w:marBottom w:val="0"/>
              <w:divBdr>
                <w:top w:val="none" w:sz="0" w:space="0" w:color="auto"/>
                <w:left w:val="none" w:sz="0" w:space="0" w:color="auto"/>
                <w:bottom w:val="none" w:sz="0" w:space="0" w:color="auto"/>
                <w:right w:val="none" w:sz="0" w:space="0" w:color="auto"/>
              </w:divBdr>
              <w:divsChild>
                <w:div w:id="771124523">
                  <w:marLeft w:val="0"/>
                  <w:marRight w:val="0"/>
                  <w:marTop w:val="0"/>
                  <w:marBottom w:val="0"/>
                  <w:divBdr>
                    <w:top w:val="none" w:sz="0" w:space="0" w:color="auto"/>
                    <w:left w:val="none" w:sz="0" w:space="0" w:color="auto"/>
                    <w:bottom w:val="none" w:sz="0" w:space="0" w:color="auto"/>
                    <w:right w:val="none" w:sz="0" w:space="0" w:color="auto"/>
                  </w:divBdr>
                  <w:divsChild>
                    <w:div w:id="242644701">
                      <w:marLeft w:val="0"/>
                      <w:marRight w:val="0"/>
                      <w:marTop w:val="0"/>
                      <w:marBottom w:val="0"/>
                      <w:divBdr>
                        <w:top w:val="none" w:sz="0" w:space="0" w:color="auto"/>
                        <w:left w:val="none" w:sz="0" w:space="0" w:color="auto"/>
                        <w:bottom w:val="none" w:sz="0" w:space="0" w:color="auto"/>
                        <w:right w:val="none" w:sz="0" w:space="0" w:color="auto"/>
                      </w:divBdr>
                      <w:divsChild>
                        <w:div w:id="1874994352">
                          <w:marLeft w:val="0"/>
                          <w:marRight w:val="0"/>
                          <w:marTop w:val="0"/>
                          <w:marBottom w:val="0"/>
                          <w:divBdr>
                            <w:top w:val="none" w:sz="0" w:space="0" w:color="auto"/>
                            <w:left w:val="none" w:sz="0" w:space="0" w:color="auto"/>
                            <w:bottom w:val="none" w:sz="0" w:space="0" w:color="auto"/>
                            <w:right w:val="none" w:sz="0" w:space="0" w:color="auto"/>
                          </w:divBdr>
                          <w:divsChild>
                            <w:div w:id="2086949826">
                              <w:marLeft w:val="0"/>
                              <w:marRight w:val="0"/>
                              <w:marTop w:val="0"/>
                              <w:marBottom w:val="270"/>
                              <w:divBdr>
                                <w:top w:val="none" w:sz="0" w:space="0" w:color="auto"/>
                                <w:left w:val="none" w:sz="0" w:space="0" w:color="auto"/>
                                <w:bottom w:val="none" w:sz="0" w:space="0" w:color="auto"/>
                                <w:right w:val="none" w:sz="0" w:space="0" w:color="auto"/>
                              </w:divBdr>
                              <w:divsChild>
                                <w:div w:id="1323847662">
                                  <w:marLeft w:val="0"/>
                                  <w:marRight w:val="0"/>
                                  <w:marTop w:val="0"/>
                                  <w:marBottom w:val="0"/>
                                  <w:divBdr>
                                    <w:top w:val="none" w:sz="0" w:space="0" w:color="auto"/>
                                    <w:left w:val="none" w:sz="0" w:space="0" w:color="auto"/>
                                    <w:bottom w:val="none" w:sz="0" w:space="0" w:color="auto"/>
                                    <w:right w:val="none" w:sz="0" w:space="0" w:color="auto"/>
                                  </w:divBdr>
                                  <w:divsChild>
                                    <w:div w:id="203445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196740">
                              <w:marLeft w:val="0"/>
                              <w:marRight w:val="0"/>
                              <w:marTop w:val="0"/>
                              <w:marBottom w:val="270"/>
                              <w:divBdr>
                                <w:top w:val="none" w:sz="0" w:space="0" w:color="auto"/>
                                <w:left w:val="none" w:sz="0" w:space="0" w:color="auto"/>
                                <w:bottom w:val="none" w:sz="0" w:space="0" w:color="auto"/>
                                <w:right w:val="none" w:sz="0" w:space="0" w:color="auto"/>
                              </w:divBdr>
                              <w:divsChild>
                                <w:div w:id="1271938147">
                                  <w:marLeft w:val="0"/>
                                  <w:marRight w:val="0"/>
                                  <w:marTop w:val="0"/>
                                  <w:marBottom w:val="0"/>
                                  <w:divBdr>
                                    <w:top w:val="none" w:sz="0" w:space="0" w:color="auto"/>
                                    <w:left w:val="none" w:sz="0" w:space="0" w:color="auto"/>
                                    <w:bottom w:val="none" w:sz="0" w:space="0" w:color="auto"/>
                                    <w:right w:val="none" w:sz="0" w:space="0" w:color="auto"/>
                                  </w:divBdr>
                                </w:div>
                                <w:div w:id="773018039">
                                  <w:marLeft w:val="0"/>
                                  <w:marRight w:val="0"/>
                                  <w:marTop w:val="0"/>
                                  <w:marBottom w:val="0"/>
                                  <w:divBdr>
                                    <w:top w:val="none" w:sz="0" w:space="0" w:color="auto"/>
                                    <w:left w:val="none" w:sz="0" w:space="0" w:color="auto"/>
                                    <w:bottom w:val="none" w:sz="0" w:space="0" w:color="auto"/>
                                    <w:right w:val="none" w:sz="0" w:space="0" w:color="auto"/>
                                  </w:divBdr>
                                  <w:divsChild>
                                    <w:div w:id="7933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828882">
                              <w:marLeft w:val="0"/>
                              <w:marRight w:val="0"/>
                              <w:marTop w:val="0"/>
                              <w:marBottom w:val="270"/>
                              <w:divBdr>
                                <w:top w:val="none" w:sz="0" w:space="0" w:color="auto"/>
                                <w:left w:val="none" w:sz="0" w:space="0" w:color="auto"/>
                                <w:bottom w:val="none" w:sz="0" w:space="0" w:color="auto"/>
                                <w:right w:val="none" w:sz="0" w:space="0" w:color="auto"/>
                              </w:divBdr>
                              <w:divsChild>
                                <w:div w:id="1724596092">
                                  <w:marLeft w:val="0"/>
                                  <w:marRight w:val="0"/>
                                  <w:marTop w:val="0"/>
                                  <w:marBottom w:val="0"/>
                                  <w:divBdr>
                                    <w:top w:val="none" w:sz="0" w:space="0" w:color="auto"/>
                                    <w:left w:val="none" w:sz="0" w:space="0" w:color="auto"/>
                                    <w:bottom w:val="none" w:sz="0" w:space="0" w:color="auto"/>
                                    <w:right w:val="none" w:sz="0" w:space="0" w:color="auto"/>
                                  </w:divBdr>
                                </w:div>
                                <w:div w:id="689332490">
                                  <w:marLeft w:val="0"/>
                                  <w:marRight w:val="0"/>
                                  <w:marTop w:val="0"/>
                                  <w:marBottom w:val="0"/>
                                  <w:divBdr>
                                    <w:top w:val="none" w:sz="0" w:space="0" w:color="auto"/>
                                    <w:left w:val="none" w:sz="0" w:space="0" w:color="auto"/>
                                    <w:bottom w:val="none" w:sz="0" w:space="0" w:color="auto"/>
                                    <w:right w:val="none" w:sz="0" w:space="0" w:color="auto"/>
                                  </w:divBdr>
                                  <w:divsChild>
                                    <w:div w:id="3574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98096">
                              <w:marLeft w:val="0"/>
                              <w:marRight w:val="0"/>
                              <w:marTop w:val="0"/>
                              <w:marBottom w:val="270"/>
                              <w:divBdr>
                                <w:top w:val="none" w:sz="0" w:space="0" w:color="auto"/>
                                <w:left w:val="none" w:sz="0" w:space="0" w:color="auto"/>
                                <w:bottom w:val="none" w:sz="0" w:space="0" w:color="auto"/>
                                <w:right w:val="none" w:sz="0" w:space="0" w:color="auto"/>
                              </w:divBdr>
                              <w:divsChild>
                                <w:div w:id="633294946">
                                  <w:marLeft w:val="0"/>
                                  <w:marRight w:val="0"/>
                                  <w:marTop w:val="0"/>
                                  <w:marBottom w:val="0"/>
                                  <w:divBdr>
                                    <w:top w:val="none" w:sz="0" w:space="0" w:color="auto"/>
                                    <w:left w:val="none" w:sz="0" w:space="0" w:color="auto"/>
                                    <w:bottom w:val="none" w:sz="0" w:space="0" w:color="auto"/>
                                    <w:right w:val="none" w:sz="0" w:space="0" w:color="auto"/>
                                  </w:divBdr>
                                </w:div>
                                <w:div w:id="166986492">
                                  <w:marLeft w:val="0"/>
                                  <w:marRight w:val="0"/>
                                  <w:marTop w:val="0"/>
                                  <w:marBottom w:val="0"/>
                                  <w:divBdr>
                                    <w:top w:val="none" w:sz="0" w:space="0" w:color="auto"/>
                                    <w:left w:val="none" w:sz="0" w:space="0" w:color="auto"/>
                                    <w:bottom w:val="none" w:sz="0" w:space="0" w:color="auto"/>
                                    <w:right w:val="none" w:sz="0" w:space="0" w:color="auto"/>
                                  </w:divBdr>
                                  <w:divsChild>
                                    <w:div w:id="135931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75968">
                              <w:marLeft w:val="0"/>
                              <w:marRight w:val="0"/>
                              <w:marTop w:val="0"/>
                              <w:marBottom w:val="270"/>
                              <w:divBdr>
                                <w:top w:val="none" w:sz="0" w:space="0" w:color="auto"/>
                                <w:left w:val="none" w:sz="0" w:space="0" w:color="auto"/>
                                <w:bottom w:val="none" w:sz="0" w:space="0" w:color="auto"/>
                                <w:right w:val="none" w:sz="0" w:space="0" w:color="auto"/>
                              </w:divBdr>
                              <w:divsChild>
                                <w:div w:id="47069146">
                                  <w:marLeft w:val="0"/>
                                  <w:marRight w:val="0"/>
                                  <w:marTop w:val="0"/>
                                  <w:marBottom w:val="0"/>
                                  <w:divBdr>
                                    <w:top w:val="none" w:sz="0" w:space="0" w:color="auto"/>
                                    <w:left w:val="none" w:sz="0" w:space="0" w:color="auto"/>
                                    <w:bottom w:val="none" w:sz="0" w:space="0" w:color="auto"/>
                                    <w:right w:val="none" w:sz="0" w:space="0" w:color="auto"/>
                                  </w:divBdr>
                                </w:div>
                                <w:div w:id="1803576598">
                                  <w:marLeft w:val="0"/>
                                  <w:marRight w:val="0"/>
                                  <w:marTop w:val="0"/>
                                  <w:marBottom w:val="0"/>
                                  <w:divBdr>
                                    <w:top w:val="none" w:sz="0" w:space="0" w:color="auto"/>
                                    <w:left w:val="none" w:sz="0" w:space="0" w:color="auto"/>
                                    <w:bottom w:val="none" w:sz="0" w:space="0" w:color="auto"/>
                                    <w:right w:val="none" w:sz="0" w:space="0" w:color="auto"/>
                                  </w:divBdr>
                                  <w:divsChild>
                                    <w:div w:id="99445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053429">
                              <w:marLeft w:val="0"/>
                              <w:marRight w:val="0"/>
                              <w:marTop w:val="0"/>
                              <w:marBottom w:val="270"/>
                              <w:divBdr>
                                <w:top w:val="none" w:sz="0" w:space="0" w:color="auto"/>
                                <w:left w:val="none" w:sz="0" w:space="0" w:color="auto"/>
                                <w:bottom w:val="none" w:sz="0" w:space="0" w:color="auto"/>
                                <w:right w:val="none" w:sz="0" w:space="0" w:color="auto"/>
                              </w:divBdr>
                              <w:divsChild>
                                <w:div w:id="542985084">
                                  <w:marLeft w:val="0"/>
                                  <w:marRight w:val="0"/>
                                  <w:marTop w:val="0"/>
                                  <w:marBottom w:val="0"/>
                                  <w:divBdr>
                                    <w:top w:val="none" w:sz="0" w:space="0" w:color="auto"/>
                                    <w:left w:val="none" w:sz="0" w:space="0" w:color="auto"/>
                                    <w:bottom w:val="none" w:sz="0" w:space="0" w:color="auto"/>
                                    <w:right w:val="none" w:sz="0" w:space="0" w:color="auto"/>
                                  </w:divBdr>
                                </w:div>
                                <w:div w:id="1349603853">
                                  <w:marLeft w:val="0"/>
                                  <w:marRight w:val="0"/>
                                  <w:marTop w:val="0"/>
                                  <w:marBottom w:val="0"/>
                                  <w:divBdr>
                                    <w:top w:val="none" w:sz="0" w:space="0" w:color="auto"/>
                                    <w:left w:val="none" w:sz="0" w:space="0" w:color="auto"/>
                                    <w:bottom w:val="none" w:sz="0" w:space="0" w:color="auto"/>
                                    <w:right w:val="none" w:sz="0" w:space="0" w:color="auto"/>
                                  </w:divBdr>
                                  <w:divsChild>
                                    <w:div w:id="192186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1916">
                              <w:marLeft w:val="0"/>
                              <w:marRight w:val="0"/>
                              <w:marTop w:val="0"/>
                              <w:marBottom w:val="270"/>
                              <w:divBdr>
                                <w:top w:val="none" w:sz="0" w:space="0" w:color="auto"/>
                                <w:left w:val="none" w:sz="0" w:space="0" w:color="auto"/>
                                <w:bottom w:val="none" w:sz="0" w:space="0" w:color="auto"/>
                                <w:right w:val="none" w:sz="0" w:space="0" w:color="auto"/>
                              </w:divBdr>
                              <w:divsChild>
                                <w:div w:id="1423145539">
                                  <w:marLeft w:val="0"/>
                                  <w:marRight w:val="0"/>
                                  <w:marTop w:val="0"/>
                                  <w:marBottom w:val="0"/>
                                  <w:divBdr>
                                    <w:top w:val="none" w:sz="0" w:space="0" w:color="auto"/>
                                    <w:left w:val="none" w:sz="0" w:space="0" w:color="auto"/>
                                    <w:bottom w:val="none" w:sz="0" w:space="0" w:color="auto"/>
                                    <w:right w:val="none" w:sz="0" w:space="0" w:color="auto"/>
                                  </w:divBdr>
                                </w:div>
                                <w:div w:id="1179154718">
                                  <w:marLeft w:val="0"/>
                                  <w:marRight w:val="0"/>
                                  <w:marTop w:val="0"/>
                                  <w:marBottom w:val="0"/>
                                  <w:divBdr>
                                    <w:top w:val="none" w:sz="0" w:space="0" w:color="auto"/>
                                    <w:left w:val="none" w:sz="0" w:space="0" w:color="auto"/>
                                    <w:bottom w:val="none" w:sz="0" w:space="0" w:color="auto"/>
                                    <w:right w:val="none" w:sz="0" w:space="0" w:color="auto"/>
                                  </w:divBdr>
                                  <w:divsChild>
                                    <w:div w:id="33824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101784">
                              <w:marLeft w:val="0"/>
                              <w:marRight w:val="0"/>
                              <w:marTop w:val="0"/>
                              <w:marBottom w:val="270"/>
                              <w:divBdr>
                                <w:top w:val="none" w:sz="0" w:space="0" w:color="auto"/>
                                <w:left w:val="none" w:sz="0" w:space="0" w:color="auto"/>
                                <w:bottom w:val="none" w:sz="0" w:space="0" w:color="auto"/>
                                <w:right w:val="none" w:sz="0" w:space="0" w:color="auto"/>
                              </w:divBdr>
                              <w:divsChild>
                                <w:div w:id="1772554638">
                                  <w:marLeft w:val="0"/>
                                  <w:marRight w:val="0"/>
                                  <w:marTop w:val="0"/>
                                  <w:marBottom w:val="0"/>
                                  <w:divBdr>
                                    <w:top w:val="none" w:sz="0" w:space="0" w:color="auto"/>
                                    <w:left w:val="none" w:sz="0" w:space="0" w:color="auto"/>
                                    <w:bottom w:val="none" w:sz="0" w:space="0" w:color="auto"/>
                                    <w:right w:val="none" w:sz="0" w:space="0" w:color="auto"/>
                                  </w:divBdr>
                                </w:div>
                                <w:div w:id="1686207028">
                                  <w:marLeft w:val="0"/>
                                  <w:marRight w:val="0"/>
                                  <w:marTop w:val="0"/>
                                  <w:marBottom w:val="0"/>
                                  <w:divBdr>
                                    <w:top w:val="none" w:sz="0" w:space="0" w:color="auto"/>
                                    <w:left w:val="none" w:sz="0" w:space="0" w:color="auto"/>
                                    <w:bottom w:val="none" w:sz="0" w:space="0" w:color="auto"/>
                                    <w:right w:val="none" w:sz="0" w:space="0" w:color="auto"/>
                                  </w:divBdr>
                                  <w:divsChild>
                                    <w:div w:id="57620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265421">
                              <w:marLeft w:val="0"/>
                              <w:marRight w:val="0"/>
                              <w:marTop w:val="0"/>
                              <w:marBottom w:val="270"/>
                              <w:divBdr>
                                <w:top w:val="none" w:sz="0" w:space="0" w:color="auto"/>
                                <w:left w:val="none" w:sz="0" w:space="0" w:color="auto"/>
                                <w:bottom w:val="none" w:sz="0" w:space="0" w:color="auto"/>
                                <w:right w:val="none" w:sz="0" w:space="0" w:color="auto"/>
                              </w:divBdr>
                              <w:divsChild>
                                <w:div w:id="1955791012">
                                  <w:marLeft w:val="0"/>
                                  <w:marRight w:val="0"/>
                                  <w:marTop w:val="0"/>
                                  <w:marBottom w:val="0"/>
                                  <w:divBdr>
                                    <w:top w:val="none" w:sz="0" w:space="0" w:color="auto"/>
                                    <w:left w:val="none" w:sz="0" w:space="0" w:color="auto"/>
                                    <w:bottom w:val="none" w:sz="0" w:space="0" w:color="auto"/>
                                    <w:right w:val="none" w:sz="0" w:space="0" w:color="auto"/>
                                  </w:divBdr>
                                </w:div>
                                <w:div w:id="168177483">
                                  <w:marLeft w:val="0"/>
                                  <w:marRight w:val="0"/>
                                  <w:marTop w:val="0"/>
                                  <w:marBottom w:val="0"/>
                                  <w:divBdr>
                                    <w:top w:val="none" w:sz="0" w:space="0" w:color="auto"/>
                                    <w:left w:val="none" w:sz="0" w:space="0" w:color="auto"/>
                                    <w:bottom w:val="none" w:sz="0" w:space="0" w:color="auto"/>
                                    <w:right w:val="none" w:sz="0" w:space="0" w:color="auto"/>
                                  </w:divBdr>
                                  <w:divsChild>
                                    <w:div w:id="29734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0966">
                              <w:marLeft w:val="0"/>
                              <w:marRight w:val="0"/>
                              <w:marTop w:val="0"/>
                              <w:marBottom w:val="270"/>
                              <w:divBdr>
                                <w:top w:val="none" w:sz="0" w:space="0" w:color="auto"/>
                                <w:left w:val="none" w:sz="0" w:space="0" w:color="auto"/>
                                <w:bottom w:val="none" w:sz="0" w:space="0" w:color="auto"/>
                                <w:right w:val="none" w:sz="0" w:space="0" w:color="auto"/>
                              </w:divBdr>
                              <w:divsChild>
                                <w:div w:id="1873374162">
                                  <w:marLeft w:val="0"/>
                                  <w:marRight w:val="0"/>
                                  <w:marTop w:val="0"/>
                                  <w:marBottom w:val="0"/>
                                  <w:divBdr>
                                    <w:top w:val="none" w:sz="0" w:space="0" w:color="auto"/>
                                    <w:left w:val="none" w:sz="0" w:space="0" w:color="auto"/>
                                    <w:bottom w:val="none" w:sz="0" w:space="0" w:color="auto"/>
                                    <w:right w:val="none" w:sz="0" w:space="0" w:color="auto"/>
                                  </w:divBdr>
                                </w:div>
                                <w:div w:id="1050298991">
                                  <w:marLeft w:val="0"/>
                                  <w:marRight w:val="0"/>
                                  <w:marTop w:val="0"/>
                                  <w:marBottom w:val="0"/>
                                  <w:divBdr>
                                    <w:top w:val="none" w:sz="0" w:space="0" w:color="auto"/>
                                    <w:left w:val="none" w:sz="0" w:space="0" w:color="auto"/>
                                    <w:bottom w:val="none" w:sz="0" w:space="0" w:color="auto"/>
                                    <w:right w:val="none" w:sz="0" w:space="0" w:color="auto"/>
                                  </w:divBdr>
                                  <w:divsChild>
                                    <w:div w:id="208591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333859">
      <w:bodyDiv w:val="1"/>
      <w:marLeft w:val="0"/>
      <w:marRight w:val="0"/>
      <w:marTop w:val="0"/>
      <w:marBottom w:val="0"/>
      <w:divBdr>
        <w:top w:val="none" w:sz="0" w:space="0" w:color="auto"/>
        <w:left w:val="none" w:sz="0" w:space="0" w:color="auto"/>
        <w:bottom w:val="none" w:sz="0" w:space="0" w:color="auto"/>
        <w:right w:val="none" w:sz="0" w:space="0" w:color="auto"/>
      </w:divBdr>
      <w:divsChild>
        <w:div w:id="1062213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ocedimenti.comune.fagnanoolona.va.it/heraldplugins/publicfilestorage/procedimenti.comune.fagnanoolona.va.it/uploader/dichiarazione.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une.fagnanoolona.va.it/" TargetMode="External"/><Relationship Id="rId5" Type="http://schemas.openxmlformats.org/officeDocument/2006/relationships/hyperlink" Target="http://procedimenti.comune.fagnanoolona.va.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617</Words>
  <Characters>3522</Characters>
  <Application>Microsoft Office Word</Application>
  <DocSecurity>0</DocSecurity>
  <Lines>29</Lines>
  <Paragraphs>8</Paragraphs>
  <ScaleCrop>false</ScaleCrop>
  <Company/>
  <LinksUpToDate>false</LinksUpToDate>
  <CharactersWithSpaces>4131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 Bianchi</dc:creator>
  <cp:keywords/>
  <dc:description/>
  <cp:lastModifiedBy>Emanuela Bianchi</cp:lastModifiedBy>
  <cp:revision>3</cp:revision>
  <dcterms:created xsi:type="dcterms:W3CDTF">2023-11-06T16:00:00Z</dcterms:created>
  <dcterms:modified xsi:type="dcterms:W3CDTF">2023-11-14T10:27:00Z</dcterms:modified>
</cp:coreProperties>
</file>